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201">
              <w:rPr>
                <w:sz w:val="28"/>
                <w:szCs w:val="28"/>
              </w:rPr>
              <w:t>9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A03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0201">
              <w:rPr>
                <w:sz w:val="28"/>
                <w:szCs w:val="28"/>
              </w:rPr>
              <w:t>20</w:t>
            </w:r>
            <w:r w:rsidR="00A03117">
              <w:rPr>
                <w:sz w:val="28"/>
                <w:szCs w:val="28"/>
              </w:rPr>
              <w:t>8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496FBA">
        <w:rPr>
          <w:b/>
          <w:sz w:val="28"/>
          <w:szCs w:val="28"/>
        </w:rPr>
        <w:t xml:space="preserve"> ЗАТО Озерный Тверской области «</w:t>
      </w:r>
      <w:r w:rsidR="00A03117" w:rsidRPr="00E75931">
        <w:rPr>
          <w:b/>
          <w:sz w:val="28"/>
          <w:szCs w:val="28"/>
        </w:rPr>
        <w:t>Жилищно-коммунальное хозяйство и энергетика</w:t>
      </w:r>
      <w:r w:rsidR="00A03117">
        <w:rPr>
          <w:sz w:val="28"/>
          <w:szCs w:val="28"/>
        </w:rPr>
        <w:t xml:space="preserve"> </w:t>
      </w:r>
      <w:r w:rsidR="00496FBA">
        <w:rPr>
          <w:b/>
          <w:sz w:val="28"/>
          <w:szCs w:val="28"/>
        </w:rPr>
        <w:t>ЗАТО Озерный Тверской области» на 202</w:t>
      </w:r>
      <w:r>
        <w:rPr>
          <w:b/>
          <w:sz w:val="28"/>
          <w:szCs w:val="28"/>
        </w:rPr>
        <w:t>3</w:t>
      </w:r>
      <w:r w:rsidR="00496FB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>Утвердить муниципальную программу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 w:rsidR="00B80201">
        <w:rPr>
          <w:sz w:val="28"/>
          <w:szCs w:val="28"/>
        </w:rPr>
        <w:t>ЗАТО Озерный Тверской области» на 2023-2025 годы.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ЗАТО Озерный Тверской области от 09.11.2022 года № 41</w:t>
      </w:r>
      <w:r w:rsidR="00A03117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муниципальной программы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>
        <w:rPr>
          <w:sz w:val="28"/>
          <w:szCs w:val="28"/>
        </w:rPr>
        <w:t>ЗАТО Озерный Тверской области» на 2022-2024 годы» признать утратившим силу с 1 января 2023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образования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Глава ЗАТО Озерный                                                          </w:t>
      </w:r>
      <w:r w:rsidR="003007BE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8"/>
        <w:gridCol w:w="302"/>
        <w:gridCol w:w="302"/>
        <w:gridCol w:w="330"/>
        <w:gridCol w:w="330"/>
        <w:gridCol w:w="330"/>
        <w:gridCol w:w="330"/>
        <w:gridCol w:w="330"/>
        <w:gridCol w:w="330"/>
        <w:gridCol w:w="330"/>
        <w:gridCol w:w="344"/>
        <w:gridCol w:w="330"/>
        <w:gridCol w:w="330"/>
        <w:gridCol w:w="330"/>
        <w:gridCol w:w="330"/>
        <w:gridCol w:w="330"/>
        <w:gridCol w:w="330"/>
        <w:gridCol w:w="330"/>
        <w:gridCol w:w="1909"/>
        <w:gridCol w:w="858"/>
        <w:gridCol w:w="688"/>
        <w:gridCol w:w="688"/>
        <w:gridCol w:w="688"/>
        <w:gridCol w:w="774"/>
        <w:gridCol w:w="872"/>
      </w:tblGrid>
      <w:tr w:rsidR="002B6CCA" w:rsidRPr="002B6CCA" w:rsidTr="002B6CCA">
        <w:trPr>
          <w:trHeight w:val="1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Приложение №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2023-2025 годы</w:t>
            </w:r>
          </w:p>
        </w:tc>
      </w:tr>
      <w:tr w:rsidR="002B6CCA" w:rsidRPr="002B6CCA" w:rsidTr="002B6CCA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</w:tr>
      <w:tr w:rsidR="002B6CCA" w:rsidRPr="002B6CCA" w:rsidTr="002B6CCA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8"/>
                <w:szCs w:val="28"/>
              </w:rPr>
            </w:pPr>
            <w:r w:rsidRPr="002B6CCA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2B6CCA" w:rsidRPr="002B6CCA" w:rsidTr="002B6CCA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2B6CCA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2023-2025 годы</w:t>
            </w: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2B6CCA" w:rsidRPr="002B6CCA" w:rsidTr="002B6CCA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2B6CCA" w:rsidRPr="002B6CCA" w:rsidTr="002B6CC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2B6CCA" w:rsidRPr="002B6CCA" w:rsidTr="002B6CC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2B6CCA" w:rsidRPr="002B6CCA" w:rsidTr="002B6CCA">
        <w:trPr>
          <w:trHeight w:val="57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B6CCA" w:rsidRPr="002B6CCA" w:rsidTr="002B6CCA">
        <w:trPr>
          <w:trHeight w:val="8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8"/>
                <w:szCs w:val="18"/>
              </w:rPr>
            </w:pPr>
            <w:r w:rsidRPr="002B6CCA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CA" w:rsidRPr="002B6CCA" w:rsidRDefault="002B6CCA" w:rsidP="002B6C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0"/>
                <w:szCs w:val="20"/>
              </w:rPr>
            </w:pPr>
            <w:r w:rsidRPr="002B6CCA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8"/>
                <w:szCs w:val="18"/>
              </w:rPr>
            </w:pPr>
            <w:r w:rsidRPr="002B6CCA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2B6CCA" w:rsidRPr="002B6CCA" w:rsidTr="002B6CC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16"/>
                <w:szCs w:val="16"/>
              </w:rPr>
            </w:pPr>
            <w:r w:rsidRPr="002B6CCA">
              <w:rPr>
                <w:color w:val="000000"/>
                <w:sz w:val="16"/>
                <w:szCs w:val="16"/>
              </w:rPr>
              <w:t>31</w:t>
            </w:r>
          </w:p>
        </w:tc>
      </w:tr>
      <w:tr w:rsidR="002B6CCA" w:rsidRPr="002B6CCA" w:rsidTr="002B6CCA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Программа "Жилищно-коммунальное </w:t>
            </w:r>
            <w:r w:rsidRPr="002B6CCA">
              <w:rPr>
                <w:b/>
                <w:bCs/>
              </w:rPr>
              <w:lastRenderedPageBreak/>
              <w:t>хозяйство и энергетика ЗАТО Озерный Тверской области" на 2023-2025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6951,0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14241,0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1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 xml:space="preserve">Цель программы  </w:t>
            </w:r>
            <w:r w:rsidRPr="002B6CCA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B6CCA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proofErr w:type="spellStart"/>
            <w:r w:rsidRPr="002B6CCA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proofErr w:type="spellStart"/>
            <w:r w:rsidRPr="002B6CCA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proofErr w:type="spellStart"/>
            <w:r w:rsidRPr="002B6CCA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proofErr w:type="spellStart"/>
            <w:r w:rsidRPr="002B6CCA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2B6CCA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2B6CCA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r w:rsidRPr="002B6CCA">
              <w:rPr>
                <w:b/>
                <w:bCs/>
              </w:rPr>
              <w:t xml:space="preserve">Задача 1 </w:t>
            </w:r>
            <w:r w:rsidRPr="002B6CCA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2B6CCA">
              <w:rPr>
                <w:i/>
                <w:iCs/>
                <w:color w:val="000000"/>
              </w:rPr>
              <w:t>теплопотерь</w:t>
            </w:r>
            <w:proofErr w:type="spellEnd"/>
            <w:r w:rsidRPr="002B6CCA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2B6CCA">
              <w:rPr>
                <w:i/>
                <w:iCs/>
                <w:color w:val="000000"/>
              </w:rPr>
              <w:t>общедомовых</w:t>
            </w:r>
            <w:proofErr w:type="spellEnd"/>
            <w:r w:rsidRPr="002B6CCA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r w:rsidRPr="002B6CCA">
              <w:rPr>
                <w:b/>
                <w:bCs/>
              </w:rPr>
              <w:t>Задача 2</w:t>
            </w:r>
            <w:r w:rsidRPr="002B6CCA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B6CC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B6CC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B6CCA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6951,0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14241,0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9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r w:rsidRPr="002B6CCA">
              <w:rPr>
                <w:b/>
                <w:bCs/>
              </w:rPr>
              <w:t xml:space="preserve">Задача 1 </w:t>
            </w:r>
            <w:r w:rsidRPr="002B6CCA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6851,0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11286,0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"Выполнение работ по благоустройству территории ЗАТО Озерный Тверской области: озеленение территорий общего пользования (покос трав)"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</w:t>
            </w:r>
            <w:r w:rsidRPr="002B6CCA">
              <w:rPr>
                <w:b/>
                <w:bCs/>
                <w:i/>
                <w:iCs/>
              </w:rPr>
              <w:t xml:space="preserve"> </w:t>
            </w:r>
            <w:r w:rsidRPr="002B6CCA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кв.км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"Текущий ремонт системы освещения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"Количество установленных светильников"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3201,0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8401,0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</w:t>
            </w:r>
            <w:r w:rsidRPr="002B6CCA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2B6CCA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Ленинградская, д. 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2023</w:t>
            </w:r>
          </w:p>
        </w:tc>
      </w:tr>
      <w:tr w:rsidR="002B6CCA" w:rsidRPr="002B6CCA" w:rsidTr="002B6CCA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"Оказание услуг строительного контроля на объекте: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Ленинградская, д. 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2023</w:t>
            </w:r>
          </w:p>
        </w:tc>
      </w:tr>
      <w:tr w:rsidR="002B6CCA" w:rsidRPr="002B6CCA" w:rsidTr="002B6CCA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4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в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2024</w:t>
            </w:r>
          </w:p>
        </w:tc>
      </w:tr>
      <w:tr w:rsidR="002B6CCA" w:rsidRPr="002B6CCA" w:rsidTr="002B6CCA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Ленинградская, д. 16"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2023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FF0000"/>
              </w:rPr>
            </w:pPr>
            <w:r w:rsidRPr="002B6CCA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 xml:space="preserve">Показатель 2 "Площадь </w:t>
            </w:r>
            <w:proofErr w:type="spellStart"/>
            <w:r w:rsidRPr="002B6CCA">
              <w:rPr>
                <w:i/>
                <w:iCs/>
              </w:rPr>
              <w:t>усовершествованного</w:t>
            </w:r>
            <w:proofErr w:type="spellEnd"/>
            <w:r w:rsidRPr="002B6CCA">
              <w:rPr>
                <w:i/>
                <w:iCs/>
              </w:rPr>
              <w:t xml:space="preserve"> дорожного покрытия во дворах"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1.010 "Устройство памятника первому командующему Ракетными войсками стратегического назначения </w:t>
            </w:r>
            <w:proofErr w:type="spellStart"/>
            <w:r w:rsidRPr="002B6CCA">
              <w:rPr>
                <w:b/>
                <w:bCs/>
              </w:rPr>
              <w:t>Неделину</w:t>
            </w:r>
            <w:proofErr w:type="spellEnd"/>
            <w:r w:rsidRPr="002B6CCA">
              <w:rPr>
                <w:b/>
                <w:bCs/>
              </w:rPr>
              <w:t xml:space="preserve"> </w:t>
            </w:r>
            <w:proofErr w:type="spellStart"/>
            <w:r w:rsidRPr="002B6CCA">
              <w:rPr>
                <w:b/>
                <w:bCs/>
              </w:rPr>
              <w:t>Митрофану</w:t>
            </w:r>
            <w:proofErr w:type="spellEnd"/>
            <w:r w:rsidRPr="002B6CCA">
              <w:rPr>
                <w:b/>
                <w:bCs/>
              </w:rPr>
              <w:t xml:space="preserve"> Ивановичу"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"Количество установленных памятников"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 xml:space="preserve">Показатель 2 "Благоустройство мемориальной зоны в парке имени Маршала </w:t>
            </w:r>
            <w:proofErr w:type="spellStart"/>
            <w:r w:rsidRPr="002B6CCA">
              <w:rPr>
                <w:i/>
                <w:iCs/>
              </w:rPr>
              <w:t>Неделина</w:t>
            </w:r>
            <w:proofErr w:type="spellEnd"/>
            <w:r w:rsidRPr="002B6CCA">
              <w:rPr>
                <w:i/>
                <w:iCs/>
              </w:rPr>
              <w:t xml:space="preserve"> в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кв.м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1.011 "Приобретение и установка детских игровых комплексов"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1 "Количество установленных детских площадок на дворовых территориях"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proofErr w:type="spellStart"/>
            <w:r w:rsidRPr="002B6CC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</w:rPr>
            </w:pPr>
            <w:r w:rsidRPr="002B6CCA">
              <w:rPr>
                <w:i/>
                <w:iCs/>
              </w:rPr>
              <w:t>Показатель 2 "Повышение комфортности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2023</w:t>
            </w:r>
          </w:p>
        </w:tc>
      </w:tr>
      <w:tr w:rsidR="002B6CCA" w:rsidRPr="002B6CCA" w:rsidTr="002B6CCA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r w:rsidRPr="002B6CCA">
              <w:rPr>
                <w:b/>
                <w:bCs/>
              </w:rPr>
              <w:t xml:space="preserve">Задача 2 </w:t>
            </w:r>
            <w:r w:rsidRPr="002B6CCA">
              <w:t>"Ответственность жителей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B6CCA" w:rsidRPr="002B6CCA" w:rsidRDefault="002B6CCA" w:rsidP="002B6CCA">
            <w:pPr>
              <w:jc w:val="center"/>
            </w:pPr>
            <w:r w:rsidRPr="002B6CCA">
              <w:t>2025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color w:val="000000"/>
              </w:rPr>
            </w:pPr>
            <w:r w:rsidRPr="002B6CCA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  <w:sz w:val="22"/>
                <w:szCs w:val="22"/>
              </w:rPr>
            </w:pPr>
            <w:r w:rsidRPr="002B6CC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2B6CCA">
              <w:rPr>
                <w:i/>
                <w:iCs/>
                <w:color w:val="000000"/>
              </w:rPr>
              <w:t>колическтва</w:t>
            </w:r>
            <w:proofErr w:type="spellEnd"/>
            <w:r w:rsidRPr="002B6CCA">
              <w:rPr>
                <w:i/>
                <w:iCs/>
                <w:color w:val="000000"/>
              </w:rPr>
              <w:t xml:space="preserve"> стихийных навалом мусора"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rPr>
                <w:b/>
                <w:bCs/>
              </w:rPr>
            </w:pPr>
            <w:r w:rsidRPr="002B6CCA">
              <w:rPr>
                <w:b/>
                <w:bCs/>
              </w:rPr>
              <w:t>Административное мероприятие 2.002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sz w:val="22"/>
                <w:szCs w:val="22"/>
              </w:rPr>
            </w:pPr>
            <w:r w:rsidRPr="002B6CCA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b/>
                <w:bCs/>
              </w:rPr>
            </w:pPr>
            <w:r w:rsidRPr="002B6CCA">
              <w:rPr>
                <w:b/>
                <w:bCs/>
              </w:rPr>
              <w:t>2025</w:t>
            </w:r>
          </w:p>
        </w:tc>
      </w:tr>
      <w:tr w:rsidR="002B6CCA" w:rsidRPr="002B6CCA" w:rsidTr="002B6CC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  <w:tr w:rsidR="002B6CCA" w:rsidRPr="002B6CCA" w:rsidTr="002B6CC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rPr>
                <w:i/>
                <w:iCs/>
                <w:color w:val="000000"/>
              </w:rPr>
            </w:pPr>
            <w:r w:rsidRPr="002B6CCA">
              <w:rPr>
                <w:i/>
                <w:iCs/>
                <w:color w:val="000000"/>
              </w:rPr>
              <w:t>Показатель 2 "Количество проведенных субботников с участием жителей ЗАТО Озерный и трудовых коллективов предприятий и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  <w:sz w:val="22"/>
                <w:szCs w:val="22"/>
              </w:rPr>
            </w:pPr>
            <w:r w:rsidRPr="002B6CC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CA" w:rsidRPr="002B6CCA" w:rsidRDefault="002B6CCA" w:rsidP="002B6CCA">
            <w:pPr>
              <w:jc w:val="center"/>
              <w:rPr>
                <w:color w:val="000000"/>
              </w:rPr>
            </w:pPr>
            <w:r w:rsidRPr="002B6CCA">
              <w:rPr>
                <w:color w:val="000000"/>
              </w:rPr>
              <w:t>2025</w:t>
            </w:r>
          </w:p>
        </w:tc>
      </w:tr>
    </w:tbl>
    <w:p w:rsidR="0020138F" w:rsidRDefault="0020138F" w:rsidP="003007BE"/>
    <w:sectPr w:rsidR="0020138F" w:rsidSect="003007B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pos w:val="beneathText"/>
  </w:footnotePr>
  <w:compat/>
  <w:rsids>
    <w:rsidRoot w:val="00496FBA"/>
    <w:rsid w:val="00073A04"/>
    <w:rsid w:val="000E7E45"/>
    <w:rsid w:val="0017483D"/>
    <w:rsid w:val="0020138F"/>
    <w:rsid w:val="002977A0"/>
    <w:rsid w:val="002B6CCA"/>
    <w:rsid w:val="003007BE"/>
    <w:rsid w:val="00421197"/>
    <w:rsid w:val="00465E55"/>
    <w:rsid w:val="00496FBA"/>
    <w:rsid w:val="005B3B81"/>
    <w:rsid w:val="008B679C"/>
    <w:rsid w:val="009428B3"/>
    <w:rsid w:val="009C414C"/>
    <w:rsid w:val="00A03117"/>
    <w:rsid w:val="00AF7EBB"/>
    <w:rsid w:val="00B80201"/>
    <w:rsid w:val="00C563B4"/>
    <w:rsid w:val="00DF2B34"/>
    <w:rsid w:val="00E4238A"/>
    <w:rsid w:val="00E75931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2022-11-10T08:40:00Z</cp:lastPrinted>
  <dcterms:created xsi:type="dcterms:W3CDTF">2022-03-21T14:04:00Z</dcterms:created>
  <dcterms:modified xsi:type="dcterms:W3CDTF">2022-11-10T13:50:00Z</dcterms:modified>
</cp:coreProperties>
</file>